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541F" w14:textId="28F3ED8C" w:rsidR="00CB0B98" w:rsidRDefault="00873068">
      <w:r>
        <w:rPr>
          <w:noProof/>
        </w:rPr>
        <w:drawing>
          <wp:anchor distT="0" distB="0" distL="114300" distR="114300" simplePos="0" relativeHeight="251661312" behindDoc="1" locked="0" layoutInCell="1" allowOverlap="1" wp14:anchorId="30ECD38D" wp14:editId="66CE1530">
            <wp:simplePos x="0" y="0"/>
            <wp:positionH relativeFrom="column">
              <wp:posOffset>2842107</wp:posOffset>
            </wp:positionH>
            <wp:positionV relativeFrom="paragraph">
              <wp:posOffset>-606669</wp:posOffset>
            </wp:positionV>
            <wp:extent cx="880672" cy="1409076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-Branding Group 1-01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72" cy="140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6429C" w14:textId="73C24775" w:rsidR="003E5B46" w:rsidRDefault="003E5B46"/>
    <w:p w14:paraId="5F162825" w14:textId="77777777" w:rsidR="003E5B46" w:rsidRDefault="003E5B46"/>
    <w:p w14:paraId="700F0C99" w14:textId="518BB03F" w:rsidR="003E5B46" w:rsidRDefault="003E5B46"/>
    <w:p w14:paraId="0C633EC6" w14:textId="4DB489B0" w:rsidR="003E5B46" w:rsidRDefault="00721F64">
      <w:r w:rsidRPr="00346AC3">
        <w:rPr>
          <w:noProof/>
          <w:color w:val="F3BD0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1A6B5D" wp14:editId="0B0FB520">
                <wp:simplePos x="0" y="0"/>
                <wp:positionH relativeFrom="column">
                  <wp:posOffset>-635</wp:posOffset>
                </wp:positionH>
                <wp:positionV relativeFrom="paragraph">
                  <wp:posOffset>76512</wp:posOffset>
                </wp:positionV>
                <wp:extent cx="6537960" cy="9144"/>
                <wp:effectExtent l="0" t="0" r="2540" b="38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9144"/>
                        </a:xfrm>
                        <a:prstGeom prst="rect">
                          <a:avLst/>
                        </a:prstGeom>
                        <a:solidFill>
                          <a:srgbClr val="F5BD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814A" id="Rectangle 22" o:spid="_x0000_s1026" style="position:absolute;margin-left:-.05pt;margin-top:6pt;width:514.8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" fillcolor="#f5bd0c" stroked="f" strokeweight="1pt"/>
            </w:pict>
          </mc:Fallback>
        </mc:AlternateContent>
      </w:r>
    </w:p>
    <w:p w14:paraId="1BE27323" w14:textId="5967BB5D" w:rsidR="009C4C1B" w:rsidRDefault="009C4C1B" w:rsidP="009C4C1B"/>
    <w:p w14:paraId="72F0D7F8" w14:textId="40F9661E" w:rsidR="007A3AD3" w:rsidRPr="00CB7AF8" w:rsidRDefault="009C4C1B" w:rsidP="007A3AD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tab/>
      </w:r>
    </w:p>
    <w:p w14:paraId="1C9A3EB4" w14:textId="77777777" w:rsidR="007A3AD3" w:rsidRPr="00D25426" w:rsidRDefault="007A3AD3" w:rsidP="007A3AD3">
      <w:pPr>
        <w:pStyle w:val="Header"/>
        <w:jc w:val="center"/>
        <w:rPr>
          <w:b/>
          <w:color w:val="000000"/>
        </w:rPr>
      </w:pPr>
      <w:r w:rsidRPr="00D25426">
        <w:rPr>
          <w:b/>
          <w:color w:val="000000"/>
        </w:rPr>
        <w:t>Right to Know Professional Qualifications of Teachers and Paraprofessionals</w:t>
      </w:r>
    </w:p>
    <w:p w14:paraId="646451BC" w14:textId="77777777" w:rsidR="007A3AD3" w:rsidRPr="00D25426" w:rsidRDefault="007A3AD3" w:rsidP="007A3AD3">
      <w:pPr>
        <w:pStyle w:val="Header"/>
        <w:rPr>
          <w:b/>
          <w:color w:val="0000FF"/>
        </w:rPr>
      </w:pPr>
    </w:p>
    <w:p w14:paraId="77A08B09" w14:textId="55BB0A49" w:rsidR="007A3AD3" w:rsidRPr="00D25426" w:rsidRDefault="007A3AD3" w:rsidP="007A3AD3">
      <w:pPr>
        <w:jc w:val="center"/>
        <w:rPr>
          <w:rFonts w:ascii="Times New Roman" w:hAnsi="Times New Roman" w:cs="Times New Roman"/>
          <w:b/>
        </w:rPr>
      </w:pPr>
    </w:p>
    <w:p w14:paraId="42FE1DFE" w14:textId="168FEF7F" w:rsidR="007A3AD3" w:rsidRDefault="007A3AD3" w:rsidP="007A3AD3">
      <w:pPr>
        <w:rPr>
          <w:rFonts w:ascii="Times New Roman" w:hAnsi="Times New Roman" w:cs="Times New Roman"/>
          <w:b/>
          <w:color w:val="000000"/>
        </w:rPr>
      </w:pPr>
      <w:r w:rsidRPr="00D25426">
        <w:rPr>
          <w:rFonts w:ascii="Times New Roman" w:hAnsi="Times New Roman" w:cs="Times New Roman"/>
          <w:color w:val="000000"/>
        </w:rPr>
        <w:t xml:space="preserve">Date: </w:t>
      </w:r>
      <w:r w:rsidR="009878D6">
        <w:rPr>
          <w:rFonts w:ascii="Times New Roman" w:hAnsi="Times New Roman" w:cs="Times New Roman"/>
          <w:b/>
          <w:color w:val="000000"/>
        </w:rPr>
        <w:t>September 2</w:t>
      </w:r>
      <w:r w:rsidR="00DE35B2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, 20</w:t>
      </w:r>
      <w:r w:rsidR="00D729CD">
        <w:rPr>
          <w:rFonts w:ascii="Times New Roman" w:hAnsi="Times New Roman" w:cs="Times New Roman"/>
          <w:b/>
          <w:color w:val="000000"/>
        </w:rPr>
        <w:t>2</w:t>
      </w:r>
      <w:r w:rsidR="00D61764">
        <w:rPr>
          <w:rFonts w:ascii="Times New Roman" w:hAnsi="Times New Roman" w:cs="Times New Roman"/>
          <w:b/>
          <w:color w:val="000000"/>
        </w:rPr>
        <w:t>2</w:t>
      </w:r>
    </w:p>
    <w:p w14:paraId="62DDF558" w14:textId="77777777" w:rsidR="007A3AD3" w:rsidRDefault="007A3AD3" w:rsidP="007A3AD3">
      <w:pPr>
        <w:rPr>
          <w:rFonts w:ascii="Times New Roman" w:hAnsi="Times New Roman" w:cs="Times New Roman"/>
          <w:b/>
          <w:color w:val="000000"/>
        </w:rPr>
      </w:pPr>
    </w:p>
    <w:p w14:paraId="1C901CAE" w14:textId="77777777" w:rsidR="007A3AD3" w:rsidRDefault="007A3AD3" w:rsidP="007A3AD3">
      <w:pPr>
        <w:rPr>
          <w:rFonts w:ascii="Times New Roman" w:hAnsi="Times New Roman" w:cs="Times New Roman"/>
          <w:b/>
          <w:color w:val="000000"/>
        </w:rPr>
      </w:pPr>
    </w:p>
    <w:p w14:paraId="37AABD8D" w14:textId="781A1B24" w:rsidR="007A3AD3" w:rsidRPr="00D25426" w:rsidRDefault="007A3AD3" w:rsidP="007A3AD3">
      <w:pPr>
        <w:rPr>
          <w:rFonts w:ascii="Times New Roman" w:hAnsi="Times New Roman" w:cs="Times New Roman"/>
          <w:color w:val="000000"/>
        </w:rPr>
      </w:pPr>
      <w:r w:rsidRPr="00D25426">
        <w:rPr>
          <w:rFonts w:ascii="Times New Roman" w:hAnsi="Times New Roman" w:cs="Times New Roman"/>
          <w:color w:val="000000"/>
        </w:rPr>
        <w:t>Dear Parents,</w:t>
      </w:r>
    </w:p>
    <w:p w14:paraId="72BA75D8" w14:textId="77777777" w:rsidR="007A3AD3" w:rsidRDefault="007A3AD3" w:rsidP="007A3AD3">
      <w:pPr>
        <w:jc w:val="both"/>
        <w:rPr>
          <w:rFonts w:ascii="Times New Roman" w:hAnsi="Times New Roman" w:cs="Times New Roman"/>
          <w:color w:val="000000"/>
        </w:rPr>
      </w:pPr>
    </w:p>
    <w:p w14:paraId="2C36A3D7" w14:textId="0CEDF761" w:rsidR="007A3AD3" w:rsidRPr="00D25426" w:rsidRDefault="007A3AD3" w:rsidP="007A3AD3">
      <w:pPr>
        <w:jc w:val="both"/>
        <w:rPr>
          <w:rFonts w:ascii="Times New Roman" w:hAnsi="Times New Roman" w:cs="Times New Roman"/>
          <w:color w:val="000000"/>
        </w:rPr>
      </w:pPr>
      <w:r w:rsidRPr="00D25426">
        <w:rPr>
          <w:rFonts w:ascii="Times New Roman" w:hAnsi="Times New Roman" w:cs="Times New Roman"/>
          <w:color w:val="000000"/>
        </w:rPr>
        <w:t xml:space="preserve">In compliance with the requirements of </w:t>
      </w:r>
      <w:r w:rsidR="00DB3688" w:rsidRPr="00D25426">
        <w:rPr>
          <w:rFonts w:ascii="Times New Roman" w:hAnsi="Times New Roman" w:cs="Times New Roman"/>
          <w:color w:val="000000"/>
        </w:rPr>
        <w:t>Every</w:t>
      </w:r>
      <w:r w:rsidRPr="00D25426">
        <w:rPr>
          <w:rFonts w:ascii="Times New Roman" w:hAnsi="Times New Roman" w:cs="Times New Roman"/>
          <w:color w:val="000000"/>
        </w:rPr>
        <w:t xml:space="preserve"> Students Succeeds Act, the </w:t>
      </w:r>
      <w:r>
        <w:rPr>
          <w:rFonts w:ascii="Times New Roman" w:hAnsi="Times New Roman" w:cs="Times New Roman"/>
          <w:b/>
          <w:color w:val="000000"/>
        </w:rPr>
        <w:t>Indian Creek Elementary</w:t>
      </w:r>
      <w:r w:rsidRPr="00D25426">
        <w:rPr>
          <w:rFonts w:ascii="Times New Roman" w:hAnsi="Times New Roman" w:cs="Times New Roman"/>
          <w:b/>
          <w:color w:val="000000"/>
        </w:rPr>
        <w:t xml:space="preserve"> </w:t>
      </w:r>
      <w:r w:rsidRPr="00D25426">
        <w:rPr>
          <w:rFonts w:ascii="Times New Roman" w:hAnsi="Times New Roman" w:cs="Times New Roman"/>
          <w:color w:val="000000"/>
        </w:rPr>
        <w:t>would like to inform you that you may request information about the professional qualifications of your student’s teacher(s) and/ or paraprofessional(s). The following information may be requested:</w:t>
      </w:r>
    </w:p>
    <w:p w14:paraId="47382BDF" w14:textId="77777777" w:rsidR="007A3AD3" w:rsidRPr="00D25426" w:rsidRDefault="007A3AD3" w:rsidP="007A3A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14:paraId="50F7EFC3" w14:textId="77777777" w:rsidR="007A3AD3" w:rsidRPr="00D25426" w:rsidRDefault="007A3AD3" w:rsidP="007A3A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14:paraId="52B5FF4E" w14:textId="77777777" w:rsidR="007A3AD3" w:rsidRPr="00D25426" w:rsidRDefault="007A3AD3" w:rsidP="007A3A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14:paraId="2B1029A8" w14:textId="77777777" w:rsidR="007A3AD3" w:rsidRPr="00D25426" w:rsidRDefault="007A3AD3" w:rsidP="007A3A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14:paraId="261ACF1A" w14:textId="77777777" w:rsidR="007A3AD3" w:rsidRPr="00D25426" w:rsidRDefault="007A3AD3" w:rsidP="007A3A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6D87CD58" w14:textId="77777777" w:rsidR="007A3AD3" w:rsidRPr="00D25426" w:rsidRDefault="007A3AD3" w:rsidP="007A3A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14:paraId="0DDD8BF4" w14:textId="77777777" w:rsidR="007A3AD3" w:rsidRPr="00D25426" w:rsidRDefault="007A3AD3" w:rsidP="007A3AD3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14:paraId="074EC12C" w14:textId="0A4AE634" w:rsidR="007A3AD3" w:rsidRPr="00D25426" w:rsidRDefault="007A3AD3" w:rsidP="007A3AD3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 xml:space="preserve">If you wish to request information concerning your child’s teacher’s and/ or paraprofessional’s qualifications, please contact the </w:t>
      </w:r>
      <w:r>
        <w:rPr>
          <w:sz w:val="24"/>
          <w:szCs w:val="24"/>
        </w:rPr>
        <w:t>P</w:t>
      </w:r>
      <w:r w:rsidRPr="007A3AD3">
        <w:rPr>
          <w:sz w:val="24"/>
          <w:szCs w:val="24"/>
        </w:rPr>
        <w:t>rincipal</w:t>
      </w:r>
      <w:r>
        <w:rPr>
          <w:sz w:val="24"/>
          <w:szCs w:val="24"/>
        </w:rPr>
        <w:t xml:space="preserve"> Brown-Bryant </w:t>
      </w:r>
      <w:r w:rsidRPr="00D25426">
        <w:rPr>
          <w:sz w:val="24"/>
          <w:szCs w:val="24"/>
        </w:rPr>
        <w:t xml:space="preserve">at </w:t>
      </w:r>
      <w:r>
        <w:rPr>
          <w:b/>
          <w:sz w:val="24"/>
          <w:szCs w:val="24"/>
        </w:rPr>
        <w:t>678-676-5702.</w:t>
      </w:r>
    </w:p>
    <w:p w14:paraId="73556AEE" w14:textId="77777777" w:rsidR="007A3AD3" w:rsidRPr="00D25426" w:rsidRDefault="007A3AD3" w:rsidP="007A3AD3">
      <w:pPr>
        <w:rPr>
          <w:rFonts w:ascii="Times New Roman" w:hAnsi="Times New Roman" w:cs="Times New Roman"/>
        </w:rPr>
      </w:pPr>
    </w:p>
    <w:p w14:paraId="2EF42446" w14:textId="77777777" w:rsidR="007A3AD3" w:rsidRPr="00D25426" w:rsidRDefault="007A3AD3" w:rsidP="007A3AD3">
      <w:pPr>
        <w:spacing w:line="360" w:lineRule="auto"/>
        <w:rPr>
          <w:rFonts w:ascii="Times New Roman" w:hAnsi="Times New Roman" w:cs="Times New Roman"/>
        </w:rPr>
      </w:pPr>
      <w:r w:rsidRPr="00D25426">
        <w:rPr>
          <w:rFonts w:ascii="Times New Roman" w:hAnsi="Times New Roman" w:cs="Times New Roman"/>
        </w:rPr>
        <w:t>Sincerely,</w:t>
      </w:r>
    </w:p>
    <w:p w14:paraId="22C835B2" w14:textId="77777777" w:rsidR="007A3AD3" w:rsidRDefault="007A3AD3" w:rsidP="007A3AD3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672055FD" w14:textId="04574394" w:rsidR="007A3AD3" w:rsidRPr="007A3AD3" w:rsidRDefault="007A3AD3" w:rsidP="007A3AD3">
      <w:pPr>
        <w:spacing w:line="360" w:lineRule="auto"/>
        <w:rPr>
          <w:rFonts w:ascii="Times New Roman" w:hAnsi="Times New Roman" w:cs="Times New Roman"/>
          <w:b/>
          <w:i/>
        </w:rPr>
      </w:pPr>
      <w:r w:rsidRPr="007A3AD3">
        <w:rPr>
          <w:rFonts w:ascii="Times New Roman" w:hAnsi="Times New Roman" w:cs="Times New Roman"/>
          <w:b/>
          <w:i/>
        </w:rPr>
        <w:t>Stephanie Brown-Bryant</w:t>
      </w:r>
    </w:p>
    <w:p w14:paraId="310412F0" w14:textId="77777777" w:rsidR="007A3AD3" w:rsidRDefault="007A3AD3" w:rsidP="007A3AD3">
      <w:pPr>
        <w:rPr>
          <w:rFonts w:ascii="Times New Roman" w:hAnsi="Times New Roman" w:cs="Times New Roman"/>
          <w:b/>
        </w:rPr>
      </w:pPr>
    </w:p>
    <w:p w14:paraId="0604233E" w14:textId="36713B7E" w:rsidR="007A3AD3" w:rsidRDefault="007A3AD3" w:rsidP="007A3AD3">
      <w:pPr>
        <w:rPr>
          <w:rFonts w:ascii="Times New Roman" w:hAnsi="Times New Roman" w:cs="Times New Roman"/>
          <w:b/>
        </w:rPr>
      </w:pPr>
      <w:r w:rsidRPr="007A3AD3">
        <w:rPr>
          <w:rFonts w:ascii="Times New Roman" w:hAnsi="Times New Roman" w:cs="Times New Roman"/>
          <w:b/>
        </w:rPr>
        <w:t>Stephanie Brown-Bryant</w:t>
      </w:r>
    </w:p>
    <w:p w14:paraId="7B8BBAB8" w14:textId="04EF8E4C" w:rsidR="003E5B46" w:rsidRPr="00D729CD" w:rsidRDefault="007A3AD3" w:rsidP="00D729CD">
      <w:pPr>
        <w:rPr>
          <w:rFonts w:ascii="Times New Roman" w:hAnsi="Times New Roman" w:cs="Times New Roman"/>
          <w:b/>
        </w:rPr>
      </w:pPr>
      <w:r w:rsidRPr="007A3AD3">
        <w:rPr>
          <w:rFonts w:ascii="Times New Roman" w:hAnsi="Times New Roman" w:cs="Times New Roman"/>
          <w:b/>
        </w:rPr>
        <w:t>Principal, Indian Creek Elementary</w:t>
      </w:r>
      <w:r w:rsidR="00825F3C">
        <w:tab/>
      </w:r>
      <w:r w:rsidR="00825F3C">
        <w:tab/>
      </w:r>
      <w:r w:rsidR="00825F3C">
        <w:tab/>
      </w:r>
      <w:r w:rsidR="00825F3C">
        <w:tab/>
      </w:r>
      <w:r w:rsidR="00825F3C">
        <w:tab/>
      </w:r>
      <w:r w:rsidR="00825F3C">
        <w:tab/>
      </w:r>
      <w:r w:rsidR="00825F3C">
        <w:tab/>
      </w:r>
      <w:r w:rsidR="00825F3C">
        <w:rPr>
          <w:rFonts w:ascii="Times New Roman" w:hAnsi="Times New Roman" w:cs="Times New Roman"/>
        </w:rPr>
        <w:t xml:space="preserve"> </w:t>
      </w:r>
    </w:p>
    <w:sectPr w:rsidR="003E5B46" w:rsidRPr="00D729CD" w:rsidSect="0049007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08" w:bottom="1440" w:left="1008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1222" w14:textId="77777777" w:rsidR="00C26F2B" w:rsidRDefault="00C26F2B" w:rsidP="00D42694">
      <w:r>
        <w:separator/>
      </w:r>
    </w:p>
  </w:endnote>
  <w:endnote w:type="continuationSeparator" w:id="0">
    <w:p w14:paraId="48B5BC33" w14:textId="77777777" w:rsidR="00C26F2B" w:rsidRDefault="00C26F2B" w:rsidP="00D4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353" w14:textId="2A9519D8" w:rsidR="00490079" w:rsidRPr="00715B4A" w:rsidRDefault="001A23DE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Indian Creek</w:t>
    </w:r>
    <w:r w:rsidR="007E4FD3" w:rsidRPr="00715B4A">
      <w:rPr>
        <w:rFonts w:ascii="Calibri" w:hAnsi="Calibri"/>
        <w:sz w:val="22"/>
        <w:szCs w:val="22"/>
      </w:rPr>
      <w:t xml:space="preserve"> Elementary</w:t>
    </w:r>
    <w:r w:rsidR="001167AF" w:rsidRPr="00715B4A">
      <w:rPr>
        <w:rFonts w:ascii="Calibri" w:hAnsi="Calibri"/>
        <w:sz w:val="22"/>
        <w:szCs w:val="22"/>
      </w:rPr>
      <w:t xml:space="preserve"> School</w:t>
    </w:r>
  </w:p>
  <w:p w14:paraId="7994A3CB" w14:textId="6EBA287E" w:rsidR="00490079" w:rsidRPr="00715B4A" w:rsidRDefault="009C4C1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724 N. Indian Creek Drive</w:t>
    </w:r>
    <w:r w:rsidR="00490079" w:rsidRPr="00715B4A">
      <w:rPr>
        <w:rFonts w:ascii="Calibri" w:hAnsi="Calibri"/>
        <w:sz w:val="22"/>
        <w:szCs w:val="22"/>
      </w:rPr>
      <w:t xml:space="preserve"> | </w:t>
    </w:r>
    <w:r>
      <w:rPr>
        <w:rFonts w:ascii="Calibri" w:hAnsi="Calibri"/>
        <w:sz w:val="22"/>
        <w:szCs w:val="22"/>
      </w:rPr>
      <w:t>Clarkston, GA 30021</w:t>
    </w:r>
  </w:p>
  <w:p w14:paraId="5E4576B3" w14:textId="62DB6C7C" w:rsidR="00490079" w:rsidRPr="00715B4A" w:rsidRDefault="009C4C1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678-676-5702</w:t>
    </w:r>
    <w:r w:rsidR="00490079" w:rsidRPr="00715B4A">
      <w:rPr>
        <w:rFonts w:ascii="Calibri" w:hAnsi="Calibri"/>
        <w:sz w:val="22"/>
        <w:szCs w:val="22"/>
      </w:rPr>
      <w:t xml:space="preserve"> | </w:t>
    </w:r>
    <w:hyperlink r:id="rId1" w:history="1">
      <w:r>
        <w:rPr>
          <w:rStyle w:val="Hyperlink"/>
        </w:rPr>
        <w:t>http://www.indiancreekes.dekalb.k12.ga.us/</w:t>
      </w:r>
    </w:hyperlink>
  </w:p>
  <w:p w14:paraId="4A0264FB" w14:textId="77777777" w:rsidR="00850400" w:rsidRPr="00715B4A" w:rsidRDefault="00850400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E3D7" w14:textId="77777777" w:rsidR="00C26F2B" w:rsidRDefault="00C26F2B" w:rsidP="00D42694">
      <w:r>
        <w:separator/>
      </w:r>
    </w:p>
  </w:footnote>
  <w:footnote w:type="continuationSeparator" w:id="0">
    <w:p w14:paraId="5A3ABEC4" w14:textId="77777777" w:rsidR="00C26F2B" w:rsidRDefault="00C26F2B" w:rsidP="00D4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0D3D" w14:textId="579199E3" w:rsidR="00D42694" w:rsidRDefault="00AF7119">
    <w:pPr>
      <w:pStyle w:val="Header"/>
    </w:pPr>
    <w:r>
      <w:rPr>
        <w:noProof/>
      </w:rPr>
      <w:pict w14:anchorId="07C97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18915" o:spid="_x0000_s1027" type="#_x0000_t75" alt="/Users/justinthomas/Documents/Departments/Communications/Branding/Co-Branding/Schools/Elementary Schools/Indian Creek Elementary School/Stationery/Letterhead/Indian Creek ES Letterhead-01.png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ian Creek ES 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7DF" w14:textId="22A063CB" w:rsidR="00D42694" w:rsidRDefault="00AF7119">
    <w:pPr>
      <w:pStyle w:val="Header"/>
    </w:pPr>
    <w:r>
      <w:rPr>
        <w:noProof/>
      </w:rPr>
      <w:pict w14:anchorId="7DEE3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18916" o:spid="_x0000_s1026" type="#_x0000_t75" alt="/Users/justinthomas/Documents/Departments/Communications/Branding/Co-Branding/Schools/Elementary Schools/Indian Creek Elementary School/Stationery/Letterhead/Indian Creek ES Letterhead-01.png" style="position:absolute;margin-left:92.95pt;margin-top:52.45pt;width:612pt;height:11in;z-index:-251651072;mso-wrap-edited:f;mso-width-percent:0;mso-height-percent:0;mso-position-horizontal-relative:margin;mso-position-vertical-relative:margin;mso-width-percent:0;mso-height-percent:0" o:allowincell="f">
          <v:imagedata r:id="rId1" o:title="Indian Creek ES Letterhead-01"/>
          <w10:wrap anchorx="margin" anchory="margin"/>
        </v:shape>
      </w:pict>
    </w:r>
    <w:r w:rsidR="009C4C1B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425C2F1" wp14:editId="7C14CFEC">
              <wp:simplePos x="0" y="0"/>
              <wp:positionH relativeFrom="column">
                <wp:posOffset>3100</wp:posOffset>
              </wp:positionH>
              <wp:positionV relativeFrom="paragraph">
                <wp:posOffset>-20148</wp:posOffset>
              </wp:positionV>
              <wp:extent cx="6274682" cy="54292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4682" cy="542925"/>
                        <a:chOff x="0" y="0"/>
                        <a:chExt cx="6274682" cy="54292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23751"/>
                          <a:ext cx="15024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B2FC1" w14:textId="77777777" w:rsidR="009C4C1B" w:rsidRDefault="009C4C1B" w:rsidP="009C4C1B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>Stephanie Brown-Bryant</w:t>
                            </w:r>
                          </w:p>
                          <w:p w14:paraId="1273D19D" w14:textId="77777777" w:rsidR="009C4C1B" w:rsidRPr="00ED5A47" w:rsidRDefault="009C4C1B" w:rsidP="009C4C1B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ab/>
                              <w:t>Principal</w:t>
                            </w:r>
                          </w:p>
                          <w:p w14:paraId="003D26FE" w14:textId="77777777" w:rsidR="009C4C1B" w:rsidRDefault="009C4C1B" w:rsidP="009C4C1B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26983" y="0"/>
                          <a:ext cx="154769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05CB8" w14:textId="31202FB0" w:rsidR="009C4C1B" w:rsidRPr="0096031B" w:rsidRDefault="000B5242" w:rsidP="009C4C1B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514F52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 xml:space="preserve">r. Vasanne </w:t>
                            </w:r>
                            <w:r w:rsidR="0041333C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>S. Tinsley</w:t>
                            </w:r>
                          </w:p>
                          <w:p w14:paraId="0DF1CCFF" w14:textId="4FF188B2" w:rsidR="009C4C1B" w:rsidRPr="0096031B" w:rsidRDefault="009C4C1B" w:rsidP="009C4C1B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1333C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Interim Superintendent</w:t>
                            </w:r>
                          </w:p>
                          <w:p w14:paraId="1052176D" w14:textId="77777777" w:rsidR="009C4C1B" w:rsidRDefault="009C4C1B" w:rsidP="009C4C1B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25C2F1" id="Group 1" o:spid="_x0000_s1026" style="position:absolute;margin-left:.25pt;margin-top:-1.6pt;width:494.05pt;height:42.75pt;z-index:251670528" coordsize="6274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237;width:150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F4B2FC1" w14:textId="77777777" w:rsidR="009C4C1B" w:rsidRDefault="009C4C1B" w:rsidP="009C4C1B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>Stephanie Brown-Bryant</w:t>
                      </w:r>
                    </w:p>
                    <w:p w14:paraId="1273D19D" w14:textId="77777777" w:rsidR="009C4C1B" w:rsidRPr="00ED5A47" w:rsidRDefault="009C4C1B" w:rsidP="009C4C1B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ab/>
                        <w:t>Principal</w:t>
                      </w:r>
                    </w:p>
                    <w:p w14:paraId="003D26FE" w14:textId="77777777" w:rsidR="009C4C1B" w:rsidRDefault="009C4C1B" w:rsidP="009C4C1B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47269;width:1547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9005CB8" w14:textId="31202FB0" w:rsidR="009C4C1B" w:rsidRPr="0096031B" w:rsidRDefault="000B5242" w:rsidP="009C4C1B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>D</w:t>
                      </w:r>
                      <w:r w:rsidR="00514F52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 xml:space="preserve">r. Vasanne </w:t>
                      </w:r>
                      <w:r w:rsidR="0041333C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>S. Tinsley</w:t>
                      </w:r>
                    </w:p>
                    <w:p w14:paraId="0DF1CCFF" w14:textId="4FF188B2" w:rsidR="009C4C1B" w:rsidRPr="0096031B" w:rsidRDefault="009C4C1B" w:rsidP="009C4C1B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</w:t>
                      </w:r>
                      <w:r w:rsidR="0041333C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Interim Superintendent</w:t>
                      </w:r>
                    </w:p>
                    <w:p w14:paraId="1052176D" w14:textId="77777777" w:rsidR="009C4C1B" w:rsidRDefault="009C4C1B" w:rsidP="009C4C1B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139B" w14:textId="7B310CD6" w:rsidR="00D42694" w:rsidRDefault="00AF7119">
    <w:pPr>
      <w:pStyle w:val="Header"/>
    </w:pPr>
    <w:r>
      <w:rPr>
        <w:noProof/>
      </w:rPr>
      <w:pict w14:anchorId="23C67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18914" o:spid="_x0000_s1025" type="#_x0000_t75" alt="/Users/justinthomas/Documents/Departments/Communications/Branding/Co-Branding/Schools/Elementary Schools/Indian Creek Elementary School/Stationery/Letterhead/Indian Creek ES Letterhead-01.pn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ian Creek ES 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665248">
    <w:abstractNumId w:val="0"/>
  </w:num>
  <w:num w:numId="2" w16cid:durableId="97869894">
    <w:abstractNumId w:val="1"/>
  </w:num>
  <w:num w:numId="3" w16cid:durableId="204532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94"/>
    <w:rsid w:val="00001B11"/>
    <w:rsid w:val="0000655D"/>
    <w:rsid w:val="0004760F"/>
    <w:rsid w:val="00051FF4"/>
    <w:rsid w:val="00052410"/>
    <w:rsid w:val="000900FD"/>
    <w:rsid w:val="000B5242"/>
    <w:rsid w:val="00111BDE"/>
    <w:rsid w:val="001167AF"/>
    <w:rsid w:val="00131FDF"/>
    <w:rsid w:val="001722FE"/>
    <w:rsid w:val="001A23DE"/>
    <w:rsid w:val="001B56C6"/>
    <w:rsid w:val="001B78C6"/>
    <w:rsid w:val="001B7C62"/>
    <w:rsid w:val="001B7FE0"/>
    <w:rsid w:val="001E3C61"/>
    <w:rsid w:val="001F1D4A"/>
    <w:rsid w:val="00205182"/>
    <w:rsid w:val="00221A5D"/>
    <w:rsid w:val="00236C33"/>
    <w:rsid w:val="00237EF7"/>
    <w:rsid w:val="0028767E"/>
    <w:rsid w:val="002B0636"/>
    <w:rsid w:val="002B1609"/>
    <w:rsid w:val="002F0FF1"/>
    <w:rsid w:val="0030088B"/>
    <w:rsid w:val="0030375C"/>
    <w:rsid w:val="00346AC3"/>
    <w:rsid w:val="003E5B46"/>
    <w:rsid w:val="0041333C"/>
    <w:rsid w:val="00490079"/>
    <w:rsid w:val="00497AF5"/>
    <w:rsid w:val="005071AD"/>
    <w:rsid w:val="00514F52"/>
    <w:rsid w:val="00545466"/>
    <w:rsid w:val="0058269C"/>
    <w:rsid w:val="005D5DB2"/>
    <w:rsid w:val="00605832"/>
    <w:rsid w:val="0061277C"/>
    <w:rsid w:val="00617315"/>
    <w:rsid w:val="006C4CAA"/>
    <w:rsid w:val="006F0059"/>
    <w:rsid w:val="00707A31"/>
    <w:rsid w:val="00715B4A"/>
    <w:rsid w:val="00717C14"/>
    <w:rsid w:val="00721F64"/>
    <w:rsid w:val="007272A3"/>
    <w:rsid w:val="00744291"/>
    <w:rsid w:val="007A3AD3"/>
    <w:rsid w:val="007E4FD3"/>
    <w:rsid w:val="007F0E40"/>
    <w:rsid w:val="007F5FD2"/>
    <w:rsid w:val="00825F3C"/>
    <w:rsid w:val="008358C4"/>
    <w:rsid w:val="00850400"/>
    <w:rsid w:val="00873068"/>
    <w:rsid w:val="00887686"/>
    <w:rsid w:val="008930F6"/>
    <w:rsid w:val="00895240"/>
    <w:rsid w:val="008E7532"/>
    <w:rsid w:val="00984A53"/>
    <w:rsid w:val="0098650D"/>
    <w:rsid w:val="009878D6"/>
    <w:rsid w:val="009961CB"/>
    <w:rsid w:val="009B4BFA"/>
    <w:rsid w:val="009C4C1B"/>
    <w:rsid w:val="00AF7119"/>
    <w:rsid w:val="00B426A1"/>
    <w:rsid w:val="00B76F27"/>
    <w:rsid w:val="00BF0D40"/>
    <w:rsid w:val="00C26F2B"/>
    <w:rsid w:val="00C36199"/>
    <w:rsid w:val="00D42694"/>
    <w:rsid w:val="00D61764"/>
    <w:rsid w:val="00D729CD"/>
    <w:rsid w:val="00D77F6A"/>
    <w:rsid w:val="00DB3688"/>
    <w:rsid w:val="00DE35B2"/>
    <w:rsid w:val="00DF3A77"/>
    <w:rsid w:val="00DF4C72"/>
    <w:rsid w:val="00E00080"/>
    <w:rsid w:val="00E150DA"/>
    <w:rsid w:val="00E32C18"/>
    <w:rsid w:val="00E9767D"/>
    <w:rsid w:val="00EB7B34"/>
    <w:rsid w:val="00F641EC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E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94"/>
  </w:style>
  <w:style w:type="paragraph" w:styleId="Footer">
    <w:name w:val="footer"/>
    <w:basedOn w:val="Normal"/>
    <w:link w:val="FooterChar"/>
    <w:unhideWhenUsed/>
    <w:rsid w:val="00D42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94"/>
  </w:style>
  <w:style w:type="paragraph" w:styleId="BalloonText">
    <w:name w:val="Balloon Text"/>
    <w:basedOn w:val="Normal"/>
    <w:link w:val="BalloonTextChar"/>
    <w:uiPriority w:val="99"/>
    <w:semiHidden/>
    <w:unhideWhenUsed/>
    <w:rsid w:val="008504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0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4C1B"/>
    <w:rPr>
      <w:color w:val="0000FF"/>
      <w:u w:val="single"/>
    </w:rPr>
  </w:style>
  <w:style w:type="paragraph" w:customStyle="1" w:styleId="Blockquote">
    <w:name w:val="Blockquote"/>
    <w:basedOn w:val="Normal"/>
    <w:rsid w:val="007A3AD3"/>
    <w:pPr>
      <w:spacing w:before="100" w:after="100"/>
      <w:ind w:left="360" w:right="36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A3AD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A3AD3"/>
    <w:pPr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A3AD3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creekes.dekalb.k12.g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B9B35-85BD-4DDF-9BE4-25E3EF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Thomas (Department of Communications)</dc:creator>
  <cp:keywords/>
  <dc:description/>
  <cp:lastModifiedBy>Micheline Salama (Indian Creek Elem)</cp:lastModifiedBy>
  <cp:revision>2</cp:revision>
  <cp:lastPrinted>2022-09-27T13:25:00Z</cp:lastPrinted>
  <dcterms:created xsi:type="dcterms:W3CDTF">2022-09-27T16:28:00Z</dcterms:created>
  <dcterms:modified xsi:type="dcterms:W3CDTF">2022-09-27T16:28:00Z</dcterms:modified>
</cp:coreProperties>
</file>